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6"/>
        <w:gridCol w:w="5696"/>
      </w:tblGrid>
      <w:tr w:rsidR="0043602A" w:rsidRPr="00B67D62" w14:paraId="25BC5C5D" w14:textId="77777777" w:rsidTr="00AD76CE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53E57B69" w14:textId="77777777" w:rsidR="0043602A" w:rsidRPr="00BF6074" w:rsidRDefault="0043602A" w:rsidP="00AD76CE">
            <w:pPr>
              <w:pStyle w:val="Nagwek3"/>
              <w:jc w:val="center"/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BF6074"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  <w:t>JOB OFFER</w:t>
            </w:r>
          </w:p>
        </w:tc>
      </w:tr>
      <w:tr w:rsidR="0043602A" w:rsidRPr="00111D6D" w14:paraId="597533C9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63020DE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Position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in the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project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F69D09F" w14:textId="66870C93" w:rsidR="0043602A" w:rsidRPr="00D964E8" w:rsidRDefault="00653F9F" w:rsidP="00D964E8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PhD </w:t>
            </w:r>
            <w:r w:rsidR="004D7409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S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tudent – scholarship position</w:t>
            </w:r>
          </w:p>
        </w:tc>
      </w:tr>
      <w:tr w:rsidR="0043602A" w14:paraId="7B78B50B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0507F90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Scientific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discipline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3A6D1D" w14:textId="66D5AF4A" w:rsidR="0043602A" w:rsidRPr="00B67D62" w:rsidRDefault="00C878E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Psychology</w:t>
            </w:r>
            <w:proofErr w:type="spellEnd"/>
          </w:p>
        </w:tc>
      </w:tr>
      <w:tr w:rsidR="0043602A" w:rsidRPr="00653F9F" w14:paraId="1C864310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0C66878" w14:textId="77777777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Job type (employment contract/stipend):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6A2BF00" w14:textId="1931A26D" w:rsidR="0043602A" w:rsidRPr="006C49E8" w:rsidRDefault="00653F9F" w:rsidP="00920184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Fellowship (for </w:t>
            </w:r>
            <w:r w:rsidR="00F250C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36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months)</w:t>
            </w:r>
          </w:p>
        </w:tc>
      </w:tr>
      <w:tr w:rsidR="0043602A" w14:paraId="0F4764A2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5C76B0B" w14:textId="7F247C1E" w:rsidR="0043602A" w:rsidRPr="00B67D62" w:rsidRDefault="00742F7B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N</w:t>
            </w:r>
            <w:r w:rsidR="0043602A"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umber</w:t>
            </w:r>
            <w:proofErr w:type="spellEnd"/>
            <w:r w:rsidR="0043602A"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of </w:t>
            </w:r>
            <w:proofErr w:type="spellStart"/>
            <w:r w:rsidR="0043602A"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job</w:t>
            </w:r>
            <w:proofErr w:type="spellEnd"/>
            <w:r w:rsidR="0043602A"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43602A"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offers</w:t>
            </w:r>
            <w:proofErr w:type="spellEnd"/>
            <w:r w:rsidR="0043602A"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E62619C" w14:textId="529EE1D6" w:rsidR="0043602A" w:rsidRPr="00B67D62" w:rsidRDefault="00EF70BB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43602A" w:rsidRPr="00DD0EC5" w14:paraId="5DCAF60F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0EC4EDA" w14:textId="77777777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Remuneration/stipend amount/month </w:t>
            </w:r>
            <w:r w:rsidRPr="006C49E8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>(“X0 000 PLN of full remuneration cost, i.e. expected net salary at X 000 PLN”):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99DD48" w14:textId="7B6FB66C" w:rsidR="00EA6CDD" w:rsidRPr="006C49E8" w:rsidRDefault="004D7409" w:rsidP="00EA6CDD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>136 800</w:t>
            </w:r>
            <w:r w:rsidR="0029163F" w:rsidRPr="006C49E8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PLN </w:t>
            </w:r>
            <w:r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gross </w:t>
            </w:r>
            <w:r w:rsidR="0029163F" w:rsidRPr="006C49E8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>of full remuneration cost</w:t>
            </w:r>
            <w:r w:rsidR="0029163F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11D6D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per </w:t>
            </w:r>
            <w:r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36 </w:t>
            </w:r>
            <w:r w:rsidR="00111D6D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months</w:t>
            </w:r>
            <w:r w:rsidR="0029163F" w:rsidRPr="006C49E8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, i.e. expected </w:t>
            </w:r>
            <w:r w:rsidR="00D838A0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>stipend</w:t>
            </w:r>
            <w:r w:rsidR="0029163F" w:rsidRPr="006C49E8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at </w:t>
            </w:r>
            <w:r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>3800</w:t>
            </w:r>
            <w:r w:rsidR="0029163F" w:rsidRPr="00EA6CDD"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  <w:lang w:val="en-US"/>
              </w:rPr>
              <w:t>,00</w:t>
            </w:r>
            <w:r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  <w:lang w:val="en-US"/>
              </w:rPr>
              <w:t xml:space="preserve"> gross </w:t>
            </w:r>
            <w:r w:rsidR="0029163F" w:rsidRPr="00EA6CDD"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  <w:lang w:val="en-US"/>
              </w:rPr>
              <w:t xml:space="preserve"> </w:t>
            </w:r>
            <w:r w:rsidR="0029163F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>PLN</w:t>
            </w:r>
            <w:r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monthly</w:t>
            </w:r>
          </w:p>
        </w:tc>
      </w:tr>
      <w:tr w:rsidR="0043602A" w14:paraId="0D89FD1E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E4E94A9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Position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starts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on: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7A9F0DC" w14:textId="7DF8C1F1" w:rsidR="0043602A" w:rsidRPr="00B67D62" w:rsidRDefault="00EF70BB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AD3E5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20</w:t>
            </w:r>
            <w:r w:rsidR="00D838A0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20</w:t>
            </w:r>
            <w:r w:rsidRPr="00AD3E5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-</w:t>
            </w:r>
            <w:r w:rsidR="00D838A0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09</w:t>
            </w:r>
            <w:r w:rsidRPr="00AD3E5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-01</w:t>
            </w:r>
          </w:p>
        </w:tc>
      </w:tr>
      <w:tr w:rsidR="0043602A" w:rsidRPr="00C878EA" w14:paraId="367D2FD7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1C02F89" w14:textId="77777777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Maximum  period of contract/stipend agreement: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EC40C2" w14:textId="5E8296CE" w:rsidR="0043602A" w:rsidRPr="006C49E8" w:rsidRDefault="00F250C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36</w:t>
            </w:r>
            <w:r w:rsid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months</w:t>
            </w:r>
          </w:p>
        </w:tc>
      </w:tr>
      <w:tr w:rsidR="0043602A" w:rsidRPr="00DD0EC5" w14:paraId="5D751738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A12205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Institution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30EA1" w14:textId="0BBF876D" w:rsidR="0043602A" w:rsidRPr="00D964E8" w:rsidRDefault="00920184" w:rsidP="00920184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Faculty of Management and Social Communication, </w:t>
            </w:r>
            <w:r w:rsidR="00D964E8" w:rsidRPr="00AD3E56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Jagiellonian University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in Krakow, Krakow, </w:t>
            </w:r>
            <w:r w:rsidR="00D964E8" w:rsidRPr="00AD3E56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Poland</w:t>
            </w:r>
          </w:p>
        </w:tc>
      </w:tr>
      <w:tr w:rsidR="0043602A" w:rsidRPr="00DD0EC5" w14:paraId="212769F0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08AC5D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Project leader: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C950A4" w14:textId="49F0EED6" w:rsidR="0043602A" w:rsidRPr="00EF70BB" w:rsidRDefault="00EF70BB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dr</w:t>
            </w:r>
            <w:proofErr w:type="spellEnd"/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hab. Marcin Szwed</w:t>
            </w:r>
          </w:p>
        </w:tc>
      </w:tr>
      <w:tr w:rsidR="0043602A" w:rsidRPr="00DD0EC5" w14:paraId="5F9DD1F8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664BF09" w14:textId="77777777" w:rsidR="0043602A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Project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title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  <w:p w14:paraId="0017E52C" w14:textId="77777777" w:rsidR="00D633FA" w:rsidRPr="00B67D62" w:rsidRDefault="00D633F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6728DDE" w14:textId="46BF2B04" w:rsidR="00D964E8" w:rsidRDefault="00D964E8" w:rsidP="00D964E8">
            <w:pPr>
              <w:pStyle w:val="Nagwek3"/>
              <w:spacing w:after="60" w:afterAutospacing="0"/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  <w:lang w:val="en-US"/>
              </w:rPr>
            </w:pPr>
            <w:proofErr w:type="spellStart"/>
            <w:r w:rsidRPr="00D964E8"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  <w:lang w:val="en-US"/>
              </w:rPr>
              <w:t>NeuroSmog</w:t>
            </w:r>
            <w:proofErr w:type="spellEnd"/>
            <w:r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  <w:lang w:val="en-US"/>
              </w:rPr>
              <w:t xml:space="preserve">: </w:t>
            </w:r>
            <w:r w:rsidRPr="00D964E8"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  <w:lang w:val="en-US"/>
              </w:rPr>
              <w:t xml:space="preserve">Determining the impact of air pollution on the developing brain </w:t>
            </w:r>
          </w:p>
          <w:p w14:paraId="2FBF7950" w14:textId="4C2A0B4E" w:rsidR="0043602A" w:rsidRPr="00BF6074" w:rsidRDefault="00540BE1" w:rsidP="00D964E8">
            <w:pPr>
              <w:pStyle w:val="Nagwek3"/>
              <w:spacing w:before="0" w:beforeAutospacing="0" w:after="0" w:afterAutospacing="0"/>
              <w:rPr>
                <w:rFonts w:ascii="Source Sans Pro" w:hAnsi="Source Sans Pro"/>
                <w:bCs w:val="0"/>
                <w:i/>
                <w:sz w:val="18"/>
                <w:szCs w:val="18"/>
                <w:lang w:val="en-US"/>
              </w:rPr>
            </w:pPr>
            <w:r w:rsidRPr="00BF6074">
              <w:rPr>
                <w:rFonts w:ascii="Source Sans Pro" w:hAnsi="Source Sans Pro"/>
                <w:bCs w:val="0"/>
                <w:i/>
                <w:sz w:val="18"/>
                <w:szCs w:val="18"/>
                <w:lang w:val="en-US"/>
              </w:rPr>
              <w:t xml:space="preserve">Project is carried out within the </w:t>
            </w:r>
            <w:r w:rsidR="00EF70BB" w:rsidRPr="00E06BF7">
              <w:rPr>
                <w:rFonts w:ascii="Source Sans Pro" w:hAnsi="Source Sans Pro"/>
                <w:bCs w:val="0"/>
                <w:i/>
                <w:sz w:val="18"/>
                <w:szCs w:val="18"/>
                <w:lang w:val="en-US"/>
              </w:rPr>
              <w:t>TEAM-NET</w:t>
            </w:r>
            <w:r w:rsidRPr="00BF6074">
              <w:rPr>
                <w:rFonts w:ascii="Source Sans Pro" w:hAnsi="Source Sans Pro"/>
                <w:bCs w:val="0"/>
                <w:i/>
                <w:sz w:val="18"/>
                <w:szCs w:val="18"/>
                <w:lang w:val="en-US"/>
              </w:rPr>
              <w:t xml:space="preserve"> program of the Foundation for Polish Science</w:t>
            </w:r>
          </w:p>
        </w:tc>
      </w:tr>
      <w:tr w:rsidR="0043602A" w:rsidRPr="00DD0EC5" w14:paraId="502857A3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48D11C0" w14:textId="77777777" w:rsidR="0043602A" w:rsidRPr="00BF6074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Project description: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9200033" w14:textId="7D3ADF7A" w:rsidR="0043602A" w:rsidRPr="00D779A8" w:rsidRDefault="00D964E8" w:rsidP="001F2A2D">
            <w:pPr>
              <w:pStyle w:val="Nagwek3"/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NeuroSmog</w:t>
            </w:r>
            <w:proofErr w:type="spellEnd"/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combines four scientific teams in the fields of pollution assessment, child psychology, neuroimaging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,</w:t>
            </w:r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and epidemiology with the common goal of determining the impact of ambient air pollution on the developing brain in school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-</w:t>
            </w:r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age children. Using MRI scans and in-depth psychological testing of cases of ADHD and a control group selected from the general population, the </w:t>
            </w:r>
            <w:proofErr w:type="spellStart"/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Neuro</w:t>
            </w:r>
            <w:r w:rsidR="001F2A2D"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S</w:t>
            </w:r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mog</w:t>
            </w:r>
            <w:proofErr w:type="spellEnd"/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project endeavors to investigate the effects of air pollution on behavioral and neural changes in school-age children.</w:t>
            </w:r>
          </w:p>
          <w:p w14:paraId="72EED9D9" w14:textId="0D8910DA" w:rsidR="00461456" w:rsidRPr="00D779A8" w:rsidRDefault="00461456" w:rsidP="001F2A2D">
            <w:pPr>
              <w:pStyle w:val="Nagwek3"/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study will be carried out by </w:t>
            </w:r>
            <w:r w:rsidR="001907B9"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three</w:t>
            </w:r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1907B9"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scientific </w:t>
            </w:r>
            <w:r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teams</w:t>
            </w:r>
            <w:r w:rsidR="001907B9"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. </w:t>
            </w:r>
            <w:r w:rsidR="008A3F73"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</w:t>
            </w:r>
            <w:r w:rsidR="002052B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</w:t>
            </w:r>
            <w:r w:rsidR="008A3F73"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hild </w:t>
            </w:r>
            <w:r w:rsidR="002052B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</w:t>
            </w:r>
            <w:r w:rsidR="008A3F73"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sychology team will focus on assessing the impact of pollution on 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</w:t>
            </w:r>
            <w:r w:rsidR="008A3F73"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cognitive and emotional functioning of school-age children from selected regions from Poland.</w:t>
            </w:r>
            <w:r w:rsidR="00D779A8" w:rsidRPr="00D779A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D779A8" w:rsidRPr="00D779A8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Levels of some air pollutants observed in Polish cities are an order of magnitude higher than in comparable cities elsewhere in Europe.</w:t>
            </w:r>
            <w:r w:rsidR="00D779A8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 The nature of the relation between air pollution, neural changes</w:t>
            </w:r>
            <w:r w:rsidR="00742F7B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,</w:t>
            </w:r>
            <w:r w:rsidR="00D779A8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 and mental disorders (e</w:t>
            </w:r>
            <w:r w:rsidR="001A592C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.</w:t>
            </w:r>
            <w:r w:rsidR="00D779A8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g. ADHD)</w:t>
            </w:r>
            <w:r w:rsidR="001A592C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 is still unclear and requires further research. Data obtained by the </w:t>
            </w:r>
            <w:r w:rsidR="002052BA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C</w:t>
            </w:r>
            <w:r w:rsidR="001A592C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hild </w:t>
            </w:r>
            <w:r w:rsidR="002052BA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P</w:t>
            </w:r>
            <w:r w:rsidR="001A592C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sychology team will allow </w:t>
            </w:r>
            <w:r w:rsidR="00742F7B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selecting</w:t>
            </w:r>
            <w:r w:rsidR="0043646E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 children with ADHD. </w:t>
            </w:r>
            <w:r w:rsidR="00972638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The pathways </w:t>
            </w:r>
            <w:r w:rsidR="00B36837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of cognitive and emotional functioning, </w:t>
            </w:r>
            <w:r w:rsidR="00742F7B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which</w:t>
            </w:r>
            <w:r w:rsidR="00B36837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 is a reflection of the assumed, neuronal pathways, </w:t>
            </w:r>
            <w:r w:rsidR="0034245D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will be determined based on</w:t>
            </w:r>
            <w:r w:rsidR="00B36837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 </w:t>
            </w:r>
            <w:r w:rsidR="00742F7B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the </w:t>
            </w:r>
            <w:r w:rsidR="00972638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>analysis of psychological</w:t>
            </w:r>
            <w:r w:rsidR="0034245D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 data.</w:t>
            </w:r>
            <w:r w:rsidR="00972638">
              <w:rPr>
                <w:rFonts w:ascii="Source Sans Pro" w:hAnsi="Source Sans Pro"/>
                <w:b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43602A" w:rsidRPr="00DD0EC5" w14:paraId="29CC65B4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6B6E128" w14:textId="77777777" w:rsidR="0043602A" w:rsidRPr="00BF6074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Key responsibilities include: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3C16335" w14:textId="1A31ED43" w:rsidR="001D4193" w:rsidRDefault="001D4193" w:rsidP="006275C7">
            <w:pPr>
              <w:pStyle w:val="Nagwek3"/>
              <w:numPr>
                <w:ilvl w:val="0"/>
                <w:numId w:val="5"/>
              </w:numPr>
              <w:spacing w:before="6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Analy</w:t>
            </w:r>
            <w:r w:rsidR="006F0F3E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zing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of psychological data</w:t>
            </w:r>
          </w:p>
          <w:p w14:paraId="4CB3152D" w14:textId="77777777" w:rsidR="00AD1B36" w:rsidRDefault="00AD1B36" w:rsidP="006275C7">
            <w:pPr>
              <w:pStyle w:val="Nagwek3"/>
              <w:numPr>
                <w:ilvl w:val="0"/>
                <w:numId w:val="5"/>
              </w:numPr>
              <w:spacing w:before="6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Organizing and managing of the collecting data process, carrying out the registration of psychological data, analysis of psychological data, and update psychological data in the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NeuroSmog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Project</w:t>
            </w:r>
          </w:p>
          <w:p w14:paraId="0C6B3107" w14:textId="086BE2A7" w:rsidR="00B85873" w:rsidRDefault="00AD1B36" w:rsidP="00AD1B36">
            <w:pPr>
              <w:pStyle w:val="Nagwek3"/>
              <w:numPr>
                <w:ilvl w:val="0"/>
                <w:numId w:val="5"/>
              </w:numPr>
              <w:spacing w:before="6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Participating in the recruitment process among </w:t>
            </w:r>
            <w:r w:rsidR="002052B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B85873" w:rsidRPr="00935C63">
              <w:rPr>
                <w:rFonts w:ascii="Source Sans Pro" w:hAnsi="Source Sans Pro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school-age children </w:t>
            </w:r>
            <w:r w:rsidR="006F0F3E">
              <w:rPr>
                <w:rFonts w:ascii="Source Sans Pro" w:hAnsi="Source Sans Pro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(with ADHD and without ADHD) </w:t>
            </w:r>
            <w:r w:rsidR="00B85873" w:rsidRPr="00935C63">
              <w:rPr>
                <w:rFonts w:ascii="Source Sans Pro" w:hAnsi="Source Sans Pro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in southern Poland through a network of state/local</w:t>
            </w:r>
            <w:r w:rsidR="00B85873">
              <w:rPr>
                <w:rFonts w:ascii="Source Sans Pro" w:hAnsi="Source Sans Pro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 mental health</w:t>
            </w:r>
            <w:r w:rsidR="00B85873" w:rsidRPr="00935C63">
              <w:rPr>
                <w:rFonts w:ascii="Source Sans Pro" w:hAnsi="Source Sans Pro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clinics and population data registers</w:t>
            </w:r>
            <w:r w:rsidR="00B85873" w:rsidRPr="006275C7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  <w:p w14:paraId="16F2F033" w14:textId="5E5835DD" w:rsidR="00B742AE" w:rsidRDefault="00B007E9" w:rsidP="00A9688B">
            <w:pPr>
              <w:pStyle w:val="Nagwek3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Participation in</w:t>
            </w:r>
            <w:r w:rsidR="0039236D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preparing the publications of </w:t>
            </w:r>
            <w:r w:rsidR="006275C7" w:rsidRPr="006275C7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findings in high impact peer-reviewed journals and international conferences</w:t>
            </w:r>
          </w:p>
          <w:p w14:paraId="034156C5" w14:textId="77777777" w:rsidR="00F654A1" w:rsidRPr="00BE08D2" w:rsidRDefault="00F654A1" w:rsidP="00F654A1">
            <w:pPr>
              <w:pStyle w:val="Nagwek3"/>
              <w:numPr>
                <w:ilvl w:val="0"/>
                <w:numId w:val="5"/>
              </w:numPr>
              <w:spacing w:after="6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BE08D2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lastRenderedPageBreak/>
              <w:t>Cooperation with master students o</w:t>
            </w:r>
            <w:r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f the Child Psychology Team, under the leadership of Child Psychology Team Leader, Senior Scientist, and Senior Scientist and Managing Committee member</w:t>
            </w:r>
          </w:p>
          <w:p w14:paraId="7CAA73F7" w14:textId="77777777" w:rsidR="00F654A1" w:rsidRDefault="00F654A1" w:rsidP="00F654A1">
            <w:pPr>
              <w:pStyle w:val="Nagwek3"/>
              <w:numPr>
                <w:ilvl w:val="0"/>
                <w:numId w:val="5"/>
              </w:numPr>
              <w:spacing w:after="6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Cooperation with other teams, including research data analysis</w:t>
            </w:r>
          </w:p>
          <w:p w14:paraId="1A50D371" w14:textId="322FD7F9" w:rsidR="006F0F3E" w:rsidRPr="00A9688B" w:rsidRDefault="00F654A1" w:rsidP="00F654A1">
            <w:pPr>
              <w:pStyle w:val="Nagwek3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Work must lead to the doctoral dissertation (field- Psychology), under the direction of Bernadetta Izydorczyk, prof. UJ (Senior Scientist and Managing Committee member)</w:t>
            </w:r>
          </w:p>
        </w:tc>
      </w:tr>
      <w:tr w:rsidR="0043602A" w:rsidRPr="00DD0EC5" w14:paraId="2C6F6FCF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1666117" w14:textId="77777777" w:rsidR="0043602A" w:rsidRPr="00BF6074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lastRenderedPageBreak/>
              <w:t>Profile of candidates/requirements: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26B4EB4" w14:textId="77777777" w:rsidR="00EF70BB" w:rsidRPr="00EF70BB" w:rsidRDefault="00EF70BB" w:rsidP="005B7CB8">
            <w:pPr>
              <w:pStyle w:val="Nagwek3"/>
              <w:spacing w:before="60" w:beforeAutospacing="0" w:after="60" w:afterAutospacing="0"/>
              <w:ind w:left="28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The competition may be entered by a person who meets all of the following criteria jointly</w:t>
            </w:r>
          </w:p>
          <w:p w14:paraId="29B72B41" w14:textId="7DA80CAF" w:rsidR="00EF70BB" w:rsidRPr="00EF70BB" w:rsidRDefault="00F654A1" w:rsidP="00EF70BB">
            <w:pPr>
              <w:pStyle w:val="Nagwek3"/>
              <w:numPr>
                <w:ilvl w:val="0"/>
                <w:numId w:val="6"/>
              </w:numPr>
              <w:spacing w:before="60" w:before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Master degree</w:t>
            </w:r>
            <w:r w:rsidR="00EF70BB"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in psychology</w:t>
            </w:r>
          </w:p>
          <w:p w14:paraId="5B86A63F" w14:textId="791741BD" w:rsidR="00EF70BB" w:rsidRPr="00EF70BB" w:rsidRDefault="00F654A1" w:rsidP="00EF70BB">
            <w:pPr>
              <w:pStyle w:val="Nagwek3"/>
              <w:numPr>
                <w:ilvl w:val="0"/>
                <w:numId w:val="6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Being involved in 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s</w:t>
            </w:r>
            <w:r w:rsidR="00EF70BB"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cientific 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activity (e.g. participating in conferences, scientific projects, </w:t>
            </w:r>
            <w:r w:rsidR="00EF70BB"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publications)</w:t>
            </w:r>
          </w:p>
          <w:p w14:paraId="57A4973A" w14:textId="0C41E36E" w:rsidR="00EF70BB" w:rsidRPr="00F612FA" w:rsidRDefault="00EF70BB" w:rsidP="00EF70BB">
            <w:pPr>
              <w:pStyle w:val="Nagwek3"/>
              <w:numPr>
                <w:ilvl w:val="0"/>
                <w:numId w:val="6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Experience in </w:t>
            </w:r>
            <w:r w:rsidR="00F654A1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cooperation with children with neurodevelopmental difficulties 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(e.g. conducting 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a 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psychological </w:t>
            </w:r>
            <w:r w:rsidR="00634690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diagnos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is, </w:t>
            </w:r>
            <w:r w:rsidR="00F612FA" w:rsidRP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assistance in workshops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)</w:t>
            </w:r>
            <w:r w:rsidR="00634690" w:rsidRP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  <w:p w14:paraId="39F7B3CB" w14:textId="77777777" w:rsidR="00F612FA" w:rsidRDefault="00F612FA" w:rsidP="00F612F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ource Sans Pro" w:hAnsi="Source Sans Pro"/>
                <w:sz w:val="18"/>
                <w:szCs w:val="18"/>
                <w:lang w:val="en-US" w:eastAsia="pl-PL"/>
              </w:rPr>
            </w:pPr>
            <w:r>
              <w:rPr>
                <w:rFonts w:ascii="Source Sans Pro" w:hAnsi="Source Sans Pro"/>
                <w:sz w:val="18"/>
                <w:szCs w:val="18"/>
                <w:lang w:val="en-US" w:eastAsia="pl-PL"/>
              </w:rPr>
              <w:t>K</w:t>
            </w:r>
            <w:r w:rsidRPr="003D1274">
              <w:rPr>
                <w:rFonts w:ascii="Source Sans Pro" w:hAnsi="Source Sans Pro"/>
                <w:sz w:val="18"/>
                <w:szCs w:val="18"/>
                <w:lang w:val="en-US" w:eastAsia="pl-PL"/>
              </w:rPr>
              <w:t>nowledge of statistical analysis software</w:t>
            </w:r>
            <w:r>
              <w:rPr>
                <w:rFonts w:ascii="Source Sans Pro" w:hAnsi="Source Sans Pro"/>
                <w:sz w:val="18"/>
                <w:szCs w:val="18"/>
                <w:lang w:val="en-US" w:eastAsia="pl-PL"/>
              </w:rPr>
              <w:t>;</w:t>
            </w:r>
          </w:p>
          <w:p w14:paraId="10E937EA" w14:textId="77777777" w:rsidR="00F612FA" w:rsidRDefault="00F612FA" w:rsidP="00F612F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ource Sans Pro" w:hAnsi="Source Sans Pro"/>
                <w:sz w:val="18"/>
                <w:szCs w:val="18"/>
                <w:lang w:val="en-US" w:eastAsia="pl-PL"/>
              </w:rPr>
            </w:pPr>
            <w:r>
              <w:rPr>
                <w:rFonts w:ascii="Source Sans Pro" w:hAnsi="Source Sans Pro"/>
                <w:sz w:val="18"/>
                <w:szCs w:val="18"/>
                <w:lang w:val="en-US" w:eastAsia="pl-PL"/>
              </w:rPr>
              <w:t>Experience in managing and analyzing data</w:t>
            </w:r>
          </w:p>
          <w:p w14:paraId="6EB9549A" w14:textId="3F5DEA10" w:rsidR="00F612FA" w:rsidRDefault="00F612FA" w:rsidP="00F612F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ource Sans Pro" w:hAnsi="Source Sans Pro"/>
                <w:sz w:val="18"/>
                <w:szCs w:val="18"/>
                <w:lang w:val="en-US" w:eastAsia="pl-PL"/>
              </w:rPr>
            </w:pPr>
            <w:r w:rsidRPr="00907515">
              <w:rPr>
                <w:rFonts w:ascii="Source Sans Pro" w:hAnsi="Source Sans Pro"/>
                <w:sz w:val="18"/>
                <w:szCs w:val="18"/>
                <w:lang w:val="en-US" w:eastAsia="pl-PL"/>
              </w:rPr>
              <w:t>English at a level enabling active participation in an</w:t>
            </w:r>
            <w:r>
              <w:rPr>
                <w:rFonts w:ascii="Source Sans Pro" w:hAnsi="Source Sans Pro"/>
                <w:sz w:val="18"/>
                <w:szCs w:val="18"/>
                <w:lang w:val="en-US" w:eastAsia="pl-PL"/>
              </w:rPr>
              <w:t xml:space="preserve"> </w:t>
            </w:r>
            <w:r w:rsidRPr="00907515">
              <w:rPr>
                <w:rFonts w:ascii="Source Sans Pro" w:hAnsi="Source Sans Pro"/>
                <w:sz w:val="18"/>
                <w:szCs w:val="18"/>
                <w:lang w:val="en-US" w:eastAsia="pl-PL"/>
              </w:rPr>
              <w:t>interdisciplinary research team.</w:t>
            </w:r>
          </w:p>
          <w:p w14:paraId="264BF41B" w14:textId="56028743" w:rsidR="00925213" w:rsidRDefault="00925213" w:rsidP="00925213">
            <w:pPr>
              <w:pStyle w:val="Nagwek3"/>
              <w:spacing w:after="60" w:afterAutospacing="0"/>
              <w:ind w:left="357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Required languages: English (good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, min. B2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)</w:t>
            </w:r>
            <w:r w:rsidR="00110D5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, Polish (good; </w:t>
            </w:r>
            <w:r w:rsidR="00110D5A" w:rsidRPr="00110D5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due to </w:t>
            </w:r>
            <w:r w:rsidR="00110D5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further </w:t>
            </w:r>
            <w:r w:rsidR="00110D5A" w:rsidRPr="00110D5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co</w:t>
            </w:r>
            <w:r w:rsidR="00110D5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operation</w:t>
            </w:r>
            <w:r w:rsidR="00110D5A" w:rsidRPr="00110D5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with Polish psychologists</w:t>
            </w:r>
            <w:r w:rsidR="00110D5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- </w:t>
            </w:r>
            <w:r w:rsidR="00110D5A" w:rsidRPr="00110D5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practitioners and surveyed children and youth from southern Poland</w:t>
            </w:r>
            <w:r w:rsidR="00110D5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)</w:t>
            </w:r>
          </w:p>
          <w:p w14:paraId="210F93A4" w14:textId="77777777" w:rsidR="00F612FA" w:rsidRDefault="00F612FA" w:rsidP="00F612FA">
            <w:pPr>
              <w:jc w:val="both"/>
              <w:rPr>
                <w:rFonts w:ascii="Source Sans Pro" w:hAnsi="Source Sans Pro"/>
                <w:b/>
                <w:bCs/>
                <w:sz w:val="18"/>
                <w:szCs w:val="18"/>
                <w:lang w:val="en-US"/>
              </w:rPr>
            </w:pPr>
          </w:p>
          <w:p w14:paraId="7A6D00A4" w14:textId="22E407E5" w:rsidR="00F612FA" w:rsidRPr="00F612FA" w:rsidRDefault="00F612FA" w:rsidP="00F612FA">
            <w:pPr>
              <w:jc w:val="both"/>
              <w:rPr>
                <w:rFonts w:ascii="Source Sans Pro" w:hAnsi="Source Sans Pro"/>
                <w:b/>
                <w:bCs/>
                <w:sz w:val="18"/>
                <w:szCs w:val="18"/>
                <w:lang w:val="en-US"/>
              </w:rPr>
            </w:pPr>
            <w:r w:rsidRPr="00F612FA">
              <w:rPr>
                <w:rFonts w:ascii="Source Sans Pro" w:hAnsi="Source Sans Pro"/>
                <w:b/>
                <w:bCs/>
                <w:sz w:val="18"/>
                <w:szCs w:val="18"/>
                <w:lang w:val="en-US"/>
              </w:rPr>
              <w:t>Additional skills and experience are welcome:</w:t>
            </w:r>
          </w:p>
          <w:p w14:paraId="4AE06F33" w14:textId="77777777" w:rsidR="00F612FA" w:rsidRPr="00C8069C" w:rsidRDefault="00F612FA" w:rsidP="00F612F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Source Sans Pro" w:hAnsi="Source Sans Pro"/>
                <w:sz w:val="18"/>
                <w:szCs w:val="18"/>
                <w:lang w:val="en-US" w:eastAsia="pl-PL"/>
              </w:rPr>
            </w:pPr>
            <w:r>
              <w:rPr>
                <w:rFonts w:ascii="Source Sans Pro" w:hAnsi="Source Sans Pro"/>
                <w:sz w:val="18"/>
                <w:szCs w:val="18"/>
                <w:lang w:val="en-US" w:eastAsia="pl-PL"/>
              </w:rPr>
              <w:t>A</w:t>
            </w:r>
            <w:r w:rsidRPr="00C8069C">
              <w:rPr>
                <w:rFonts w:ascii="Source Sans Pro" w:hAnsi="Source Sans Pro"/>
                <w:sz w:val="18"/>
                <w:szCs w:val="18"/>
                <w:lang w:val="en-US" w:eastAsia="pl-PL"/>
              </w:rPr>
              <w:t>bility to work independently and motivation for further development;</w:t>
            </w:r>
          </w:p>
          <w:p w14:paraId="1F16C4A2" w14:textId="77777777" w:rsidR="00F612FA" w:rsidRPr="00C8069C" w:rsidRDefault="00F612FA" w:rsidP="00F612F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Source Sans Pro" w:hAnsi="Source Sans Pro"/>
                <w:sz w:val="18"/>
                <w:szCs w:val="18"/>
                <w:lang w:val="en-US" w:eastAsia="pl-PL"/>
              </w:rPr>
            </w:pPr>
            <w:r w:rsidRPr="00B833FC">
              <w:rPr>
                <w:rFonts w:ascii="Source Sans Pro" w:hAnsi="Source Sans Pro"/>
                <w:sz w:val="18"/>
                <w:szCs w:val="18"/>
                <w:lang w:val="en-US" w:eastAsia="pl-PL"/>
              </w:rPr>
              <w:t>knowledge of MS Office</w:t>
            </w:r>
            <w:r w:rsidRPr="00C8069C">
              <w:rPr>
                <w:rFonts w:ascii="Source Sans Pro" w:hAnsi="Source Sans Pro"/>
                <w:sz w:val="18"/>
                <w:szCs w:val="18"/>
                <w:lang w:val="en-US" w:eastAsia="pl-PL"/>
              </w:rPr>
              <w:t>;</w:t>
            </w:r>
          </w:p>
          <w:p w14:paraId="40763CD6" w14:textId="77777777" w:rsidR="00F612FA" w:rsidRPr="00F612FA" w:rsidRDefault="00F612FA" w:rsidP="00F612F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Source Sans Pro" w:hAnsi="Source Sans Pro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sz w:val="18"/>
                <w:szCs w:val="18"/>
                <w:lang w:val="en-US" w:eastAsia="pl-PL"/>
              </w:rPr>
              <w:t>A</w:t>
            </w:r>
            <w:r w:rsidRPr="00C8069C">
              <w:rPr>
                <w:rFonts w:ascii="Source Sans Pro" w:hAnsi="Source Sans Pro"/>
                <w:sz w:val="18"/>
                <w:szCs w:val="18"/>
                <w:lang w:val="en-US" w:eastAsia="pl-PL"/>
              </w:rPr>
              <w:t>bility to work in a team and to communicate with others;</w:t>
            </w:r>
          </w:p>
          <w:p w14:paraId="4A4DF9A8" w14:textId="24468558" w:rsidR="00F612FA" w:rsidRPr="00EF70BB" w:rsidRDefault="00F612FA" w:rsidP="00F612F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Source Sans Pro" w:hAnsi="Source Sans Pro"/>
                <w:b/>
                <w:bCs/>
                <w:sz w:val="18"/>
                <w:szCs w:val="18"/>
                <w:lang w:val="en-US"/>
              </w:rPr>
            </w:pPr>
            <w:r w:rsidRPr="00E5147B">
              <w:rPr>
                <w:rFonts w:ascii="Source Sans Pro" w:hAnsi="Source Sans Pro"/>
                <w:sz w:val="18"/>
                <w:szCs w:val="18"/>
                <w:lang w:val="en-US" w:eastAsia="pl-PL"/>
              </w:rPr>
              <w:t>Highly developed soft skills and any training in this area.</w:t>
            </w:r>
          </w:p>
        </w:tc>
      </w:tr>
      <w:tr w:rsidR="0043602A" w:rsidRPr="00DD0EC5" w14:paraId="27CE3264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A212081" w14:textId="77777777" w:rsidR="0043602A" w:rsidRPr="00BF6074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Required documents: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823E16" w14:textId="77777777" w:rsidR="00F612FA" w:rsidRDefault="00F612FA" w:rsidP="00EF70BB">
            <w:pPr>
              <w:pStyle w:val="Nagwek3"/>
              <w:numPr>
                <w:ilvl w:val="0"/>
                <w:numId w:val="7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Cover letter with a description of scientific interests</w:t>
            </w:r>
            <w:r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  <w:p w14:paraId="6FCB9AD2" w14:textId="0EEFD9FE" w:rsidR="00EF70BB" w:rsidRPr="00EF70BB" w:rsidRDefault="00EF70BB" w:rsidP="00EF70BB">
            <w:pPr>
              <w:pStyle w:val="Nagwek3"/>
              <w:numPr>
                <w:ilvl w:val="0"/>
                <w:numId w:val="7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Sc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ientific CV of the candidate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, including scientific experience and experience in analyzing data</w:t>
            </w:r>
          </w:p>
          <w:p w14:paraId="70FF5C07" w14:textId="4657E8F0" w:rsidR="00EF70BB" w:rsidRPr="00EF70BB" w:rsidRDefault="00EF70BB" w:rsidP="00EF70BB">
            <w:pPr>
              <w:pStyle w:val="Nagwek3"/>
              <w:numPr>
                <w:ilvl w:val="0"/>
                <w:numId w:val="7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Copies of diplomas certifying education</w:t>
            </w:r>
          </w:p>
          <w:p w14:paraId="0F7A6E8F" w14:textId="0444425A" w:rsidR="00EF70BB" w:rsidRDefault="00EF70BB" w:rsidP="00EF70BB">
            <w:pPr>
              <w:pStyle w:val="Nagwek3"/>
              <w:numPr>
                <w:ilvl w:val="0"/>
                <w:numId w:val="7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List of publications</w:t>
            </w:r>
          </w:p>
          <w:p w14:paraId="49B23423" w14:textId="391EAE37" w:rsidR="005B3D55" w:rsidRDefault="005B3D55" w:rsidP="00EF70BB">
            <w:pPr>
              <w:pStyle w:val="Nagwek3"/>
              <w:numPr>
                <w:ilvl w:val="0"/>
                <w:numId w:val="7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List of scientific experience</w:t>
            </w:r>
          </w:p>
          <w:p w14:paraId="1FA15897" w14:textId="1F61ABA3" w:rsidR="0043602A" w:rsidRPr="00070B63" w:rsidRDefault="00EF70BB" w:rsidP="00070B63">
            <w:pPr>
              <w:pStyle w:val="Nagwek3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EF70B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Copies of documents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D964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certifying</w:t>
            </w:r>
            <w:r w:rsidR="00070B63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experience in 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coop</w:t>
            </w:r>
            <w:r w:rsidR="004D7409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e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r</w:t>
            </w:r>
            <w:r w:rsidR="004D7409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a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tion with children</w:t>
            </w:r>
            <w:r w:rsidR="00070B63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, </w:t>
            </w:r>
            <w:r w:rsidRPr="00070B63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with particular emphasis on 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children with neurodevelopmental difficulties</w:t>
            </w:r>
          </w:p>
          <w:p w14:paraId="6A67B66C" w14:textId="56BE9880" w:rsidR="003569D3" w:rsidRPr="00EF70BB" w:rsidRDefault="00111D6D" w:rsidP="003569D3">
            <w:pPr>
              <w:pStyle w:val="Nagwek3"/>
              <w:spacing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CV </w:t>
            </w:r>
            <w:r w:rsidR="00431127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assessments</w:t>
            </w:r>
            <w:r w:rsidR="003569D3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F612F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and interviews </w:t>
            </w:r>
            <w:r w:rsidR="003569D3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are planned. Candidates will be informed about further stages of recruitment by email</w:t>
            </w:r>
            <w:r w:rsidR="004279C5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(</w:t>
            </w:r>
            <w:r w:rsidR="004279C5" w:rsidRPr="004279C5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the candidate will be informed about the date of the interview at least five days prior to the date of the interview)</w:t>
            </w:r>
            <w:r w:rsidR="003569D3" w:rsidRPr="004279C5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.</w:t>
            </w:r>
          </w:p>
        </w:tc>
      </w:tr>
      <w:tr w:rsidR="00FB0961" w:rsidRPr="00653F9F" w14:paraId="11E7B745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5A1FB8" w14:textId="016E7B22" w:rsidR="00FB0961" w:rsidRPr="00DD0EA3" w:rsidRDefault="00FB0961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We of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fer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1177E75" w14:textId="3355973D" w:rsidR="009F4DCF" w:rsidRPr="008505D4" w:rsidRDefault="009F4DCF" w:rsidP="00CE606A">
            <w:pPr>
              <w:pStyle w:val="Nagwek3"/>
              <w:spacing w:before="60" w:beforeAutospacing="0" w:after="60" w:afterAutospacing="0"/>
              <w:ind w:left="198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</w:t>
            </w:r>
            <w:r w:rsidR="004279C5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PhD student</w:t>
            </w:r>
            <w:r w:rsidR="00713F77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will have a unique opportunity to work with 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a </w:t>
            </w:r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group of scientists and practitioners f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ro</w:t>
            </w:r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m 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</w:t>
            </w:r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clinical child psychology area to investigate 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</w:t>
            </w:r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effects of air pollution on 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</w:t>
            </w:r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developing brain.</w:t>
            </w:r>
            <w:r w:rsidR="008505D4" w:rsidRPr="008505D4">
              <w:rPr>
                <w:lang w:val="en-GB"/>
              </w:rPr>
              <w:t xml:space="preserve"> </w:t>
            </w:r>
            <w:r w:rsidR="008505D4"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team's work will be funded for by the </w:t>
            </w:r>
            <w:proofErr w:type="spellStart"/>
            <w:r w:rsidR="000731EE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NeuroSmog</w:t>
            </w:r>
            <w:proofErr w:type="spellEnd"/>
            <w:r w:rsidR="000731EE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project, the</w:t>
            </w:r>
            <w:r w:rsidR="000731EE" w:rsidRPr="000731EE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amount is provided </w:t>
            </w:r>
            <w:r w:rsidR="000731EE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for it </w:t>
            </w:r>
            <w:r w:rsidR="000731EE" w:rsidRPr="000731EE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in the budget</w:t>
            </w:r>
            <w:r w:rsidR="008505D4"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.</w:t>
            </w:r>
            <w:r w:rsidR="00553EE6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  <w:p w14:paraId="7B739CB0" w14:textId="77777777" w:rsidR="008F7E7C" w:rsidRDefault="00CE606A" w:rsidP="008F7E7C">
            <w:pPr>
              <w:pStyle w:val="Nagwek3"/>
              <w:spacing w:before="60" w:beforeAutospacing="0" w:after="60" w:afterAutospacing="0"/>
              <w:ind w:left="198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NeuroSmog</w:t>
            </w:r>
            <w:proofErr w:type="spellEnd"/>
            <w:r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project provides</w:t>
            </w:r>
          </w:p>
          <w:p w14:paraId="54453CB3" w14:textId="77777777" w:rsidR="004279C5" w:rsidRPr="004279C5" w:rsidRDefault="004279C5" w:rsidP="004279C5">
            <w:pPr>
              <w:pStyle w:val="Nagwek3"/>
              <w:numPr>
                <w:ilvl w:val="0"/>
                <w:numId w:val="9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GB"/>
              </w:rPr>
              <w:t>research cooperation in an interdisciplinary group of specialists</w:t>
            </w:r>
          </w:p>
          <w:p w14:paraId="7A652841" w14:textId="7597D998" w:rsidR="004279C5" w:rsidRPr="004279C5" w:rsidRDefault="004279C5" w:rsidP="004279C5">
            <w:pPr>
              <w:pStyle w:val="Nagwek3"/>
              <w:numPr>
                <w:ilvl w:val="0"/>
                <w:numId w:val="9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4279C5">
              <w:rPr>
                <w:rFonts w:ascii="Source Sans Pro" w:hAnsi="Source Sans Pro"/>
                <w:b w:val="0"/>
                <w:bCs w:val="0"/>
                <w:sz w:val="18"/>
                <w:szCs w:val="18"/>
                <w:lang w:val="en-GB"/>
              </w:rPr>
              <w:t>opportunity to broaden the competenc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GB"/>
              </w:rPr>
              <w:t>i</w:t>
            </w:r>
            <w:r w:rsidRPr="004279C5">
              <w:rPr>
                <w:rFonts w:ascii="Source Sans Pro" w:hAnsi="Source Sans Pro"/>
                <w:b w:val="0"/>
                <w:bCs w:val="0"/>
                <w:sz w:val="18"/>
                <w:szCs w:val="18"/>
                <w:lang w:val="en-GB"/>
              </w:rPr>
              <w:t xml:space="preserve">es necessary for professional practice as a clinical psychologist;                                              </w:t>
            </w:r>
          </w:p>
          <w:p w14:paraId="67B9A09E" w14:textId="6B2F066E" w:rsidR="00FB0961" w:rsidRDefault="004279C5" w:rsidP="004279C5">
            <w:pPr>
              <w:pStyle w:val="Nagwek3"/>
              <w:numPr>
                <w:ilvl w:val="0"/>
                <w:numId w:val="9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lastRenderedPageBreak/>
              <w:t xml:space="preserve">access to </w:t>
            </w:r>
            <w:r w:rsidRPr="00E5409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GB"/>
              </w:rPr>
              <w:t>speciali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GB"/>
              </w:rPr>
              <w:t>z</w:t>
            </w:r>
            <w:r w:rsidRPr="00E5409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GB"/>
              </w:rPr>
              <w:t>ed databases, as well as participation in scientific conferences to present the results of studies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  <w:r w:rsidR="00CE606A"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access, software, conferences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,</w:t>
            </w:r>
            <w:r w:rsidR="00CE606A" w:rsidRPr="008505D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and collaborative travel</w:t>
            </w:r>
            <w:r w:rsidR="008F7E7C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,</w:t>
            </w:r>
          </w:p>
          <w:p w14:paraId="77D3F2B6" w14:textId="5D42B2EF" w:rsidR="004D7409" w:rsidRDefault="004D7409" w:rsidP="004279C5">
            <w:pPr>
              <w:pStyle w:val="Nagwek3"/>
              <w:numPr>
                <w:ilvl w:val="0"/>
                <w:numId w:val="9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funds supporting participation in meetings, scientific exchanges, and other forms of doctoral training</w:t>
            </w:r>
          </w:p>
          <w:p w14:paraId="47A05BB5" w14:textId="77777777" w:rsidR="008F7E7C" w:rsidRDefault="008F7E7C" w:rsidP="008F7E7C">
            <w:pPr>
              <w:pStyle w:val="Nagwek3"/>
              <w:numPr>
                <w:ilvl w:val="0"/>
                <w:numId w:val="9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access to a professional laboratory of research methods and diagnostic techniques in the field of child psychology</w:t>
            </w:r>
          </w:p>
          <w:p w14:paraId="6B87AE78" w14:textId="46E27BC1" w:rsidR="008F7E7C" w:rsidRDefault="004279C5" w:rsidP="008F7E7C">
            <w:pPr>
              <w:pStyle w:val="Nagwek3"/>
              <w:numPr>
                <w:ilvl w:val="0"/>
                <w:numId w:val="9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stipend for </w:t>
            </w:r>
            <w:r w:rsidR="00F250CA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36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months</w:t>
            </w:r>
          </w:p>
          <w:p w14:paraId="671CDCC6" w14:textId="3581B757" w:rsidR="000855D0" w:rsidRDefault="00713F77" w:rsidP="00141CE1">
            <w:pPr>
              <w:pStyle w:val="Nagwek3"/>
              <w:numPr>
                <w:ilvl w:val="0"/>
                <w:numId w:val="9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mentoring, scientific and  support</w:t>
            </w:r>
          </w:p>
          <w:p w14:paraId="057FC651" w14:textId="061691AA" w:rsidR="004279C5" w:rsidRPr="00141CE1" w:rsidRDefault="004279C5" w:rsidP="00141CE1">
            <w:pPr>
              <w:pStyle w:val="Nagwek3"/>
              <w:numPr>
                <w:ilvl w:val="0"/>
                <w:numId w:val="9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working on </w:t>
            </w:r>
            <w:r w:rsidR="00742F7B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doctoral dissertation </w:t>
            </w:r>
          </w:p>
        </w:tc>
      </w:tr>
      <w:tr w:rsidR="0043602A" w:rsidRPr="00DD0EC5" w14:paraId="36672597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C6FE20C" w14:textId="4F3D15C6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lastRenderedPageBreak/>
              <w:t>Please submit the following documents to: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3FB748" w14:textId="2BB2EC1E" w:rsidR="0043602A" w:rsidRPr="00925213" w:rsidRDefault="00111D6D" w:rsidP="00AD3E56">
            <w:pPr>
              <w:spacing w:beforeLines="60" w:before="144" w:afterLines="60" w:after="144"/>
              <w:ind w:left="360"/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ource Sans Pro" w:hAnsi="Source Sans Pro"/>
                <w:sz w:val="18"/>
                <w:szCs w:val="18"/>
                <w:lang w:val="en-US"/>
              </w:rPr>
              <w:t>d</w:t>
            </w:r>
            <w:r w:rsidR="00CF18F2" w:rsidRPr="00925213">
              <w:rPr>
                <w:rFonts w:ascii="Source Sans Pro" w:hAnsi="Source Sans Pro"/>
                <w:sz w:val="18"/>
                <w:szCs w:val="18"/>
                <w:lang w:val="en-US"/>
              </w:rPr>
              <w:t>r</w:t>
            </w:r>
            <w:proofErr w:type="spellEnd"/>
            <w:r w:rsidR="00CF18F2" w:rsidRPr="00925213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hab. Bernadetta Izydorczyk, prof. UJ</w:t>
            </w:r>
            <w:r w:rsidR="00925213" w:rsidRPr="00925213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, </w:t>
            </w:r>
            <w:r w:rsidR="00925213">
              <w:rPr>
                <w:rFonts w:ascii="Source Sans Pro" w:hAnsi="Source Sans Pro"/>
                <w:sz w:val="18"/>
                <w:szCs w:val="18"/>
                <w:lang w:val="en-US"/>
              </w:rPr>
              <w:t>S</w:t>
            </w:r>
            <w:r w:rsidR="00925213" w:rsidRPr="00925213">
              <w:rPr>
                <w:rFonts w:ascii="Source Sans Pro" w:hAnsi="Source Sans Pro"/>
                <w:sz w:val="18"/>
                <w:szCs w:val="18"/>
                <w:lang w:val="en-US"/>
              </w:rPr>
              <w:t>enior scientist and Managing Commi</w:t>
            </w:r>
            <w:r w:rsidR="00742F7B">
              <w:rPr>
                <w:rFonts w:ascii="Source Sans Pro" w:hAnsi="Source Sans Pro"/>
                <w:sz w:val="18"/>
                <w:szCs w:val="18"/>
                <w:lang w:val="en-US"/>
              </w:rPr>
              <w:t>t</w:t>
            </w:r>
            <w:r w:rsidR="00925213" w:rsidRPr="00925213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tee </w:t>
            </w:r>
            <w:r w:rsidR="00742F7B">
              <w:rPr>
                <w:rFonts w:ascii="Source Sans Pro" w:hAnsi="Source Sans Pro"/>
                <w:sz w:val="18"/>
                <w:szCs w:val="18"/>
                <w:lang w:val="en-US"/>
              </w:rPr>
              <w:t>M</w:t>
            </w:r>
            <w:r w:rsidR="00925213" w:rsidRPr="00925213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ember, email: </w:t>
            </w:r>
            <w:hyperlink r:id="rId10" w:history="1">
              <w:r w:rsidR="000772CF" w:rsidRPr="000772CF">
                <w:rPr>
                  <w:rStyle w:val="Hipercze"/>
                  <w:rFonts w:ascii="Source Sans Pro" w:hAnsi="Source Sans Pro"/>
                  <w:sz w:val="18"/>
                  <w:szCs w:val="18"/>
                  <w:lang w:val="en-US"/>
                </w:rPr>
                <w:t>neurosmog.ips@uj.edu.pl</w:t>
              </w:r>
            </w:hyperlink>
            <w:r w:rsidR="00AD3E56" w:rsidRPr="00925213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</w:t>
            </w:r>
            <w:r w:rsidR="000772CF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or bernadetta.izydorczyk@uj.edu.pl</w:t>
            </w:r>
          </w:p>
        </w:tc>
      </w:tr>
      <w:tr w:rsidR="0043602A" w14:paraId="18D0A06D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E19E2EE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Application deadline: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238C78" w14:textId="34AA9B0F" w:rsidR="0043602A" w:rsidRPr="00B67D62" w:rsidRDefault="00AD3E56" w:rsidP="00AD3E56">
            <w:pPr>
              <w:spacing w:beforeLines="60" w:before="144" w:afterLines="60" w:after="144"/>
              <w:ind w:left="360"/>
              <w:rPr>
                <w:rFonts w:ascii="Source Sans Pro" w:hAnsi="Source Sans Pro"/>
                <w:sz w:val="18"/>
                <w:szCs w:val="18"/>
              </w:rPr>
            </w:pPr>
            <w:r w:rsidRPr="00D22B01">
              <w:rPr>
                <w:rFonts w:ascii="Source Sans Pro" w:hAnsi="Source Sans Pro"/>
                <w:sz w:val="18"/>
                <w:szCs w:val="18"/>
              </w:rPr>
              <w:t>20</w:t>
            </w:r>
            <w:r w:rsidR="004279C5">
              <w:rPr>
                <w:rFonts w:ascii="Source Sans Pro" w:hAnsi="Source Sans Pro"/>
                <w:sz w:val="18"/>
                <w:szCs w:val="18"/>
              </w:rPr>
              <w:t>20</w:t>
            </w:r>
            <w:r w:rsidRPr="00D22B01">
              <w:rPr>
                <w:rFonts w:ascii="Source Sans Pro" w:hAnsi="Source Sans Pro"/>
                <w:sz w:val="18"/>
                <w:szCs w:val="18"/>
              </w:rPr>
              <w:t>-</w:t>
            </w:r>
            <w:r w:rsidR="004279C5">
              <w:rPr>
                <w:rFonts w:ascii="Source Sans Pro" w:hAnsi="Source Sans Pro"/>
                <w:sz w:val="18"/>
                <w:szCs w:val="18"/>
              </w:rPr>
              <w:t>07</w:t>
            </w:r>
            <w:r w:rsidRPr="00D22B01">
              <w:rPr>
                <w:rFonts w:ascii="Source Sans Pro" w:hAnsi="Source Sans Pro"/>
                <w:sz w:val="18"/>
                <w:szCs w:val="18"/>
              </w:rPr>
              <w:t>-</w:t>
            </w:r>
            <w:r w:rsidR="004279C5">
              <w:rPr>
                <w:rFonts w:ascii="Source Sans Pro" w:hAnsi="Source Sans Pro"/>
                <w:sz w:val="18"/>
                <w:szCs w:val="18"/>
              </w:rPr>
              <w:t>15</w:t>
            </w:r>
          </w:p>
        </w:tc>
      </w:tr>
      <w:tr w:rsidR="0043602A" w:rsidRPr="00DD0EC5" w14:paraId="62B14CBD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A73E5B" w14:textId="02966510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For more details about the position please visit</w:t>
            </w:r>
            <w:r w:rsidR="002F6D47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(website/webpage address)</w:t>
            </w: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80AB0C9" w14:textId="77777777" w:rsidR="0043602A" w:rsidRPr="008505D4" w:rsidRDefault="00F93349" w:rsidP="00AD3E56">
            <w:pPr>
              <w:spacing w:beforeLines="60" w:before="144" w:afterLines="60" w:after="144"/>
              <w:ind w:left="357"/>
              <w:rPr>
                <w:rFonts w:ascii="Source Sans Pro" w:hAnsi="Source Sans Pro"/>
                <w:sz w:val="18"/>
                <w:szCs w:val="18"/>
                <w:lang w:val="en-US"/>
              </w:rPr>
            </w:pPr>
            <w:hyperlink r:id="rId11" w:history="1">
              <w:r w:rsidR="00AD3E56" w:rsidRPr="008505D4">
                <w:rPr>
                  <w:rStyle w:val="Hipercze"/>
                  <w:rFonts w:ascii="Source Sans Pro" w:hAnsi="Source Sans Pro"/>
                  <w:sz w:val="18"/>
                  <w:szCs w:val="18"/>
                  <w:lang w:val="en-US"/>
                </w:rPr>
                <w:t>www.szwedlab.psychologia.uj.edu.pl</w:t>
              </w:r>
            </w:hyperlink>
            <w:r w:rsidR="00AD3E56" w:rsidRPr="008505D4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</w:t>
            </w:r>
          </w:p>
          <w:p w14:paraId="290FEAD9" w14:textId="31359757" w:rsidR="00625D9B" w:rsidRPr="008505D4" w:rsidRDefault="00625D9B" w:rsidP="00AD3E56">
            <w:pPr>
              <w:spacing w:beforeLines="60" w:before="144" w:afterLines="60" w:after="144"/>
              <w:ind w:left="357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8505D4">
              <w:rPr>
                <w:rFonts w:ascii="Source Sans Pro" w:hAnsi="Source Sans Pro"/>
                <w:sz w:val="18"/>
                <w:szCs w:val="18"/>
                <w:lang w:val="en-US"/>
              </w:rPr>
              <w:t>Candidates have the right to submit appeals from the results of the competition, but also to submit comments on the evaluation process.</w:t>
            </w:r>
          </w:p>
        </w:tc>
      </w:tr>
      <w:tr w:rsidR="006C49E8" w:rsidRPr="00DD0EC5" w14:paraId="0E91591B" w14:textId="77777777" w:rsidTr="00B5039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9902C9E" w14:textId="5400D4EB" w:rsidR="006C49E8" w:rsidRPr="006C49E8" w:rsidRDefault="006C49E8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Euraxess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job/stipend offer (in case of PhD and postdoc positions):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F59525A" w14:textId="77777777" w:rsidR="00DD0EC5" w:rsidRPr="00DD0EC5" w:rsidRDefault="00F93349" w:rsidP="00DD0EC5">
            <w:pPr>
              <w:rPr>
                <w:lang w:val="en-US"/>
              </w:rPr>
            </w:pPr>
            <w:hyperlink r:id="rId12" w:tgtFrame="_blank" w:history="1">
              <w:r w:rsidR="00DD0EC5" w:rsidRPr="00DD0EC5">
                <w:rPr>
                  <w:rStyle w:val="Hipercze"/>
                  <w:rFonts w:ascii="Calibri" w:hAnsi="Calibri" w:cs="Calibri"/>
                  <w:bdr w:val="none" w:sz="0" w:space="0" w:color="auto" w:frame="1"/>
                  <w:shd w:val="clear" w:color="auto" w:fill="FFFFFF"/>
                  <w:lang w:val="en-US"/>
                </w:rPr>
                <w:t>https://euraxess.ec.europa.eu/jobs/530983</w:t>
              </w:r>
            </w:hyperlink>
          </w:p>
          <w:p w14:paraId="5B0CA135" w14:textId="356C86CA" w:rsidR="006C49E8" w:rsidRPr="008505D4" w:rsidRDefault="006C49E8" w:rsidP="00C73ECC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</w:tc>
      </w:tr>
    </w:tbl>
    <w:p w14:paraId="25373F21" w14:textId="77777777" w:rsidR="00D67C11" w:rsidRPr="00951FC5" w:rsidRDefault="00D67C11" w:rsidP="0043602A">
      <w:pPr>
        <w:rPr>
          <w:rFonts w:ascii="Source Sans Pro" w:hAnsi="Source Sans Pro"/>
          <w:color w:val="C00000"/>
          <w:sz w:val="20"/>
          <w:szCs w:val="20"/>
          <w:lang w:val="en-US"/>
        </w:rPr>
      </w:pPr>
    </w:p>
    <w:p w14:paraId="2991CC26" w14:textId="77777777" w:rsidR="00951FC5" w:rsidRPr="00925213" w:rsidRDefault="00951FC5" w:rsidP="00951FC5">
      <w:pPr>
        <w:rPr>
          <w:rFonts w:ascii="Source Sans Pro" w:hAnsi="Source Sans Pro"/>
          <w:color w:val="000000" w:themeColor="text1"/>
          <w:sz w:val="20"/>
          <w:szCs w:val="20"/>
          <w:lang w:val="en-GB"/>
        </w:rPr>
      </w:pPr>
      <w:r w:rsidRPr="00925213">
        <w:rPr>
          <w:rFonts w:ascii="Source Sans Pro" w:hAnsi="Source Sans Pro"/>
          <w:color w:val="000000" w:themeColor="text1"/>
          <w:sz w:val="20"/>
          <w:szCs w:val="20"/>
          <w:lang w:val="en-GB"/>
        </w:rPr>
        <w:t>Due to the entry into force of Regulation (EU) 2016/679 of the European Parliament and of the Council of 27 April 2016, we also require that your job advertisements include a clause requesting the candidate’s consent to the processing of his or her personal data by the institution which carries out the recruitment process.</w:t>
      </w:r>
    </w:p>
    <w:p w14:paraId="2F66256F" w14:textId="77777777" w:rsidR="00951FC5" w:rsidRPr="00925213" w:rsidRDefault="00951FC5" w:rsidP="0043602A">
      <w:pPr>
        <w:rPr>
          <w:color w:val="000000" w:themeColor="text1"/>
          <w:lang w:val="en-GB"/>
        </w:rPr>
      </w:pPr>
    </w:p>
    <w:sectPr w:rsidR="00951FC5" w:rsidRPr="00925213" w:rsidSect="00314A37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2E41" w14:textId="77777777" w:rsidR="00F93349" w:rsidRDefault="00F93349" w:rsidP="007022D1">
      <w:r>
        <w:separator/>
      </w:r>
    </w:p>
  </w:endnote>
  <w:endnote w:type="continuationSeparator" w:id="0">
    <w:p w14:paraId="1E27C82D" w14:textId="77777777" w:rsidR="00F93349" w:rsidRDefault="00F93349" w:rsidP="0070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AE82" w14:textId="77777777" w:rsidR="00314A37" w:rsidRDefault="00314A37" w:rsidP="00384EB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F35AB80" wp14:editId="2F526D44">
          <wp:extent cx="4778176" cy="76835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8176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A7F74" w14:textId="77777777" w:rsidR="00314A37" w:rsidRDefault="0031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F1BB" w14:textId="77777777" w:rsidR="00F93349" w:rsidRDefault="00F93349" w:rsidP="007022D1">
      <w:r>
        <w:separator/>
      </w:r>
    </w:p>
  </w:footnote>
  <w:footnote w:type="continuationSeparator" w:id="0">
    <w:p w14:paraId="4CFEB671" w14:textId="77777777" w:rsidR="00F93349" w:rsidRDefault="00F93349" w:rsidP="0070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E0F8" w14:textId="77777777" w:rsidR="007022D1" w:rsidRDefault="007022D1" w:rsidP="007022D1">
    <w:pPr>
      <w:pStyle w:val="Nagwek"/>
      <w:jc w:val="center"/>
    </w:pPr>
  </w:p>
  <w:p w14:paraId="0FDC3D93" w14:textId="77777777" w:rsidR="007022D1" w:rsidRDefault="0070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606438"/>
    <w:multiLevelType w:val="hybridMultilevel"/>
    <w:tmpl w:val="1062E4A8"/>
    <w:lvl w:ilvl="0" w:tplc="72E8CBBE"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E97"/>
    <w:multiLevelType w:val="hybridMultilevel"/>
    <w:tmpl w:val="3B0EE494"/>
    <w:lvl w:ilvl="0" w:tplc="BBE4D4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D7028"/>
    <w:multiLevelType w:val="hybridMultilevel"/>
    <w:tmpl w:val="0CECFADC"/>
    <w:lvl w:ilvl="0" w:tplc="69E870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5FFD"/>
    <w:multiLevelType w:val="multilevel"/>
    <w:tmpl w:val="5D8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76CDE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F7ECF"/>
    <w:multiLevelType w:val="hybridMultilevel"/>
    <w:tmpl w:val="193C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258C"/>
    <w:multiLevelType w:val="hybridMultilevel"/>
    <w:tmpl w:val="4DB459A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tbS0sLAwMTE0NTJW0lEKTi0uzszPAykwqgUAwSoWtSwAAAA="/>
  </w:docVars>
  <w:rsids>
    <w:rsidRoot w:val="00D67C11"/>
    <w:rsid w:val="00003B8F"/>
    <w:rsid w:val="00023F38"/>
    <w:rsid w:val="00035E45"/>
    <w:rsid w:val="0006319A"/>
    <w:rsid w:val="00070B63"/>
    <w:rsid w:val="000731EE"/>
    <w:rsid w:val="000772CF"/>
    <w:rsid w:val="000855D0"/>
    <w:rsid w:val="00085FFD"/>
    <w:rsid w:val="000A26A6"/>
    <w:rsid w:val="000A4F0D"/>
    <w:rsid w:val="000B2C2E"/>
    <w:rsid w:val="001008DE"/>
    <w:rsid w:val="001012BC"/>
    <w:rsid w:val="00110D5A"/>
    <w:rsid w:val="00111D6D"/>
    <w:rsid w:val="0011459A"/>
    <w:rsid w:val="00114C21"/>
    <w:rsid w:val="00125EA6"/>
    <w:rsid w:val="00141CE1"/>
    <w:rsid w:val="00142388"/>
    <w:rsid w:val="00150F93"/>
    <w:rsid w:val="00175D6B"/>
    <w:rsid w:val="00180E56"/>
    <w:rsid w:val="001907B9"/>
    <w:rsid w:val="0019353D"/>
    <w:rsid w:val="001A592C"/>
    <w:rsid w:val="001B3CFF"/>
    <w:rsid w:val="001C026E"/>
    <w:rsid w:val="001D4193"/>
    <w:rsid w:val="001D46ED"/>
    <w:rsid w:val="001F2A2D"/>
    <w:rsid w:val="002013B9"/>
    <w:rsid w:val="002052BA"/>
    <w:rsid w:val="00223BFF"/>
    <w:rsid w:val="002467C9"/>
    <w:rsid w:val="00266084"/>
    <w:rsid w:val="00271ED6"/>
    <w:rsid w:val="00275974"/>
    <w:rsid w:val="0029163F"/>
    <w:rsid w:val="002B1396"/>
    <w:rsid w:val="002D1D56"/>
    <w:rsid w:val="002D6A7E"/>
    <w:rsid w:val="002D7CD8"/>
    <w:rsid w:val="002F6D47"/>
    <w:rsid w:val="00314A37"/>
    <w:rsid w:val="0034245D"/>
    <w:rsid w:val="003569D3"/>
    <w:rsid w:val="003627F6"/>
    <w:rsid w:val="00384EBB"/>
    <w:rsid w:val="0039236D"/>
    <w:rsid w:val="0039472D"/>
    <w:rsid w:val="003B4D76"/>
    <w:rsid w:val="003B7024"/>
    <w:rsid w:val="003C6EA5"/>
    <w:rsid w:val="003D77CB"/>
    <w:rsid w:val="00423A4A"/>
    <w:rsid w:val="004279C5"/>
    <w:rsid w:val="00431127"/>
    <w:rsid w:val="00432C4F"/>
    <w:rsid w:val="0043602A"/>
    <w:rsid w:val="0043646E"/>
    <w:rsid w:val="004526C8"/>
    <w:rsid w:val="00461456"/>
    <w:rsid w:val="00477068"/>
    <w:rsid w:val="00496C7A"/>
    <w:rsid w:val="004B11EA"/>
    <w:rsid w:val="004D7409"/>
    <w:rsid w:val="004E53A0"/>
    <w:rsid w:val="004F3759"/>
    <w:rsid w:val="00540BE1"/>
    <w:rsid w:val="00553EE6"/>
    <w:rsid w:val="00581343"/>
    <w:rsid w:val="005A7FF8"/>
    <w:rsid w:val="005B0561"/>
    <w:rsid w:val="005B3D55"/>
    <w:rsid w:val="005B7CB8"/>
    <w:rsid w:val="005E67B2"/>
    <w:rsid w:val="005F6074"/>
    <w:rsid w:val="00625D9B"/>
    <w:rsid w:val="006275C7"/>
    <w:rsid w:val="00634690"/>
    <w:rsid w:val="00653F9F"/>
    <w:rsid w:val="006C49E8"/>
    <w:rsid w:val="006C65EE"/>
    <w:rsid w:val="006D41B7"/>
    <w:rsid w:val="006F0F3E"/>
    <w:rsid w:val="006F124B"/>
    <w:rsid w:val="006F4C0D"/>
    <w:rsid w:val="007022D1"/>
    <w:rsid w:val="00713F77"/>
    <w:rsid w:val="0071718A"/>
    <w:rsid w:val="00742F7B"/>
    <w:rsid w:val="00757E24"/>
    <w:rsid w:val="0076504F"/>
    <w:rsid w:val="007831D9"/>
    <w:rsid w:val="00797608"/>
    <w:rsid w:val="007C00E1"/>
    <w:rsid w:val="007D3B94"/>
    <w:rsid w:val="007F7781"/>
    <w:rsid w:val="00810294"/>
    <w:rsid w:val="00813E59"/>
    <w:rsid w:val="00824B8E"/>
    <w:rsid w:val="008418E3"/>
    <w:rsid w:val="008505D4"/>
    <w:rsid w:val="008609BF"/>
    <w:rsid w:val="008826F1"/>
    <w:rsid w:val="008A3F73"/>
    <w:rsid w:val="008A6B28"/>
    <w:rsid w:val="008D7912"/>
    <w:rsid w:val="008F7E7C"/>
    <w:rsid w:val="00920184"/>
    <w:rsid w:val="009225D8"/>
    <w:rsid w:val="00925213"/>
    <w:rsid w:val="0093385C"/>
    <w:rsid w:val="00935C63"/>
    <w:rsid w:val="00951FC5"/>
    <w:rsid w:val="00972638"/>
    <w:rsid w:val="009816CE"/>
    <w:rsid w:val="009B344D"/>
    <w:rsid w:val="009B52B6"/>
    <w:rsid w:val="009C0CA8"/>
    <w:rsid w:val="009C1634"/>
    <w:rsid w:val="009F2D83"/>
    <w:rsid w:val="009F4DCF"/>
    <w:rsid w:val="00A107BC"/>
    <w:rsid w:val="00A125FF"/>
    <w:rsid w:val="00A2400C"/>
    <w:rsid w:val="00A45736"/>
    <w:rsid w:val="00A5739A"/>
    <w:rsid w:val="00A6623C"/>
    <w:rsid w:val="00A775E4"/>
    <w:rsid w:val="00A9688B"/>
    <w:rsid w:val="00A97A8F"/>
    <w:rsid w:val="00AD1B36"/>
    <w:rsid w:val="00AD3E56"/>
    <w:rsid w:val="00AF15E5"/>
    <w:rsid w:val="00AF693C"/>
    <w:rsid w:val="00B007E9"/>
    <w:rsid w:val="00B04136"/>
    <w:rsid w:val="00B0798E"/>
    <w:rsid w:val="00B12C2F"/>
    <w:rsid w:val="00B2185B"/>
    <w:rsid w:val="00B30943"/>
    <w:rsid w:val="00B3594F"/>
    <w:rsid w:val="00B36837"/>
    <w:rsid w:val="00B5039D"/>
    <w:rsid w:val="00B568C0"/>
    <w:rsid w:val="00B72CB9"/>
    <w:rsid w:val="00B742AE"/>
    <w:rsid w:val="00B74E74"/>
    <w:rsid w:val="00B85873"/>
    <w:rsid w:val="00BA69AC"/>
    <w:rsid w:val="00BF6074"/>
    <w:rsid w:val="00C16A1C"/>
    <w:rsid w:val="00C25FCF"/>
    <w:rsid w:val="00C46E19"/>
    <w:rsid w:val="00C64AE0"/>
    <w:rsid w:val="00C73ECC"/>
    <w:rsid w:val="00C757F0"/>
    <w:rsid w:val="00C77B20"/>
    <w:rsid w:val="00C878EA"/>
    <w:rsid w:val="00CA727D"/>
    <w:rsid w:val="00CE606A"/>
    <w:rsid w:val="00CF18F2"/>
    <w:rsid w:val="00D01833"/>
    <w:rsid w:val="00D20B68"/>
    <w:rsid w:val="00D52B20"/>
    <w:rsid w:val="00D633FA"/>
    <w:rsid w:val="00D67C11"/>
    <w:rsid w:val="00D779A8"/>
    <w:rsid w:val="00D80DBB"/>
    <w:rsid w:val="00D83828"/>
    <w:rsid w:val="00D838A0"/>
    <w:rsid w:val="00D86D1C"/>
    <w:rsid w:val="00D964E8"/>
    <w:rsid w:val="00DC2EE3"/>
    <w:rsid w:val="00DD0EC5"/>
    <w:rsid w:val="00DE4FA4"/>
    <w:rsid w:val="00E03656"/>
    <w:rsid w:val="00E06BF7"/>
    <w:rsid w:val="00E17993"/>
    <w:rsid w:val="00E23F9F"/>
    <w:rsid w:val="00E4400E"/>
    <w:rsid w:val="00E7611E"/>
    <w:rsid w:val="00EA5D30"/>
    <w:rsid w:val="00EA6CDD"/>
    <w:rsid w:val="00EC6115"/>
    <w:rsid w:val="00EE3451"/>
    <w:rsid w:val="00EE6361"/>
    <w:rsid w:val="00EF70BB"/>
    <w:rsid w:val="00F0429D"/>
    <w:rsid w:val="00F21D51"/>
    <w:rsid w:val="00F250CA"/>
    <w:rsid w:val="00F415BD"/>
    <w:rsid w:val="00F612FA"/>
    <w:rsid w:val="00F654A1"/>
    <w:rsid w:val="00F7658A"/>
    <w:rsid w:val="00F93349"/>
    <w:rsid w:val="00F9794D"/>
    <w:rsid w:val="00FA3C79"/>
    <w:rsid w:val="00FB0961"/>
    <w:rsid w:val="00FB5C4D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D14F8"/>
  <w15:docId w15:val="{5BA06692-9855-4C7B-B03D-F4D1408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08DE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58A"/>
    <w:rPr>
      <w:b/>
    </w:rPr>
  </w:style>
  <w:style w:type="paragraph" w:styleId="Nagwek">
    <w:name w:val="header"/>
    <w:basedOn w:val="Normalny"/>
    <w:link w:val="NagwekZnak"/>
    <w:uiPriority w:val="99"/>
    <w:unhideWhenUsed/>
    <w:rsid w:val="007022D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2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2D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2D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385C"/>
    <w:rPr>
      <w:i/>
      <w:iCs/>
    </w:rPr>
  </w:style>
  <w:style w:type="table" w:styleId="Tabela-Siatka">
    <w:name w:val="Table Grid"/>
    <w:basedOn w:val="Standardowy"/>
    <w:uiPriority w:val="59"/>
    <w:rsid w:val="004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7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7E7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F18F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axess.ec.europa.eu/jobs/53098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zwedlab.psychologia.uj.ed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eurosmog.ips@uj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6CE81136586448310F89D88940CC7" ma:contentTypeVersion="12" ma:contentTypeDescription="Utwórz nowy dokument." ma:contentTypeScope="" ma:versionID="4577e593c7f4c768a96362966a5df0ff">
  <xsd:schema xmlns:xsd="http://www.w3.org/2001/XMLSchema" xmlns:xs="http://www.w3.org/2001/XMLSchema" xmlns:p="http://schemas.microsoft.com/office/2006/metadata/properties" xmlns:ns3="95c11436-ef4f-4342-b9f9-c380be8210bd" xmlns:ns4="97b50c88-09bf-46d9-adf4-f120b5267a35" targetNamespace="http://schemas.microsoft.com/office/2006/metadata/properties" ma:root="true" ma:fieldsID="0806165a378bc070d88c2d240956078a" ns3:_="" ns4:_="">
    <xsd:import namespace="95c11436-ef4f-4342-b9f9-c380be8210bd"/>
    <xsd:import namespace="97b50c88-09bf-46d9-adf4-f120b5267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11436-ef4f-4342-b9f9-c380be82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0c88-09bf-46d9-adf4-f120b5267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B22CE-8F4F-4767-800E-EB47F0CC7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11436-ef4f-4342-b9f9-c380be8210bd"/>
    <ds:schemaRef ds:uri="97b50c88-09bf-46d9-adf4-f120b5267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020AD-3835-42B1-93E0-7538A525E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AD09F1-C151-498B-9C83-4E885D6DE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Krzysztof Olszaniecki</cp:lastModifiedBy>
  <cp:revision>2</cp:revision>
  <cp:lastPrinted>2016-12-29T09:31:00Z</cp:lastPrinted>
  <dcterms:created xsi:type="dcterms:W3CDTF">2020-07-08T08:08:00Z</dcterms:created>
  <dcterms:modified xsi:type="dcterms:W3CDTF">2020-07-08T08:08:00Z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